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AD72" w14:textId="77777777" w:rsidR="00D160B4" w:rsidRDefault="00D160B4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501F5C7A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F757E6">
        <w:t>11</w:t>
      </w:r>
      <w:r w:rsidR="00496930">
        <w:t>/0</w:t>
      </w:r>
      <w:r w:rsidR="00F757E6">
        <w:t>5</w:t>
      </w:r>
      <w:r w:rsidR="007D3910">
        <w:t>/</w:t>
      </w:r>
      <w:r w:rsidR="00496930">
        <w:t>2020</w:t>
      </w:r>
      <w:r>
        <w:tab/>
      </w:r>
      <w:r w:rsidR="00FF14D5">
        <w:rPr>
          <w:b/>
        </w:rPr>
        <w:t>Start:</w:t>
      </w:r>
      <w:r w:rsidR="0058005A">
        <w:rPr>
          <w:b/>
        </w:rPr>
        <w:t xml:space="preserve"> </w:t>
      </w:r>
      <w:r w:rsidR="00F757E6">
        <w:rPr>
          <w:b/>
        </w:rPr>
        <w:t>N/A</w:t>
      </w:r>
      <w:r w:rsidR="00E86322">
        <w:t xml:space="preserve"> 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0B7155B3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5B121A40" w14:textId="77777777" w:rsidR="009D786A" w:rsidRDefault="009D786A">
      <w:pPr>
        <w:pStyle w:val="Standard"/>
        <w:rPr>
          <w:b/>
        </w:rPr>
      </w:pPr>
    </w:p>
    <w:p w14:paraId="6085E389" w14:textId="582DA695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58005A">
        <w:tab/>
      </w:r>
      <w:r w:rsidR="00362769">
        <w:t>None</w:t>
      </w:r>
    </w:p>
    <w:p w14:paraId="0B76FA41" w14:textId="77777777" w:rsidR="0008469F" w:rsidRPr="00600818" w:rsidRDefault="0008469F" w:rsidP="00C37EE4">
      <w:pPr>
        <w:pStyle w:val="ListParagraph"/>
      </w:pPr>
    </w:p>
    <w:p w14:paraId="1D149CCD" w14:textId="536583E8" w:rsidR="00C8052A" w:rsidRPr="00E62983" w:rsidRDefault="00ED4AE4" w:rsidP="00EB03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2983">
        <w:rPr>
          <w:rFonts w:ascii="Arial" w:hAnsi="Arial" w:cs="Arial"/>
          <w:b/>
          <w:bCs/>
        </w:rPr>
        <w:t>Declaration of Pecuniary Interest</w:t>
      </w:r>
      <w:r w:rsidR="00970DC0" w:rsidRPr="00E62983">
        <w:rPr>
          <w:rFonts w:ascii="Arial" w:hAnsi="Arial" w:cs="Arial"/>
          <w:b/>
          <w:bCs/>
        </w:rPr>
        <w:t>:</w:t>
      </w:r>
      <w:r w:rsidR="00C8052A" w:rsidRPr="00E62983">
        <w:rPr>
          <w:rFonts w:ascii="Arial" w:hAnsi="Arial" w:cs="Arial"/>
          <w:b/>
          <w:bCs/>
        </w:rPr>
        <w:t xml:space="preserve">          </w:t>
      </w:r>
    </w:p>
    <w:p w14:paraId="5A276147" w14:textId="7B0F5D6A" w:rsidR="00AC3A34" w:rsidRDefault="00362769" w:rsidP="00AC3A3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77F9EAD" w14:textId="77777777" w:rsidR="00362769" w:rsidRDefault="00362769" w:rsidP="00AC3A34">
      <w:pPr>
        <w:pStyle w:val="ListParagraph"/>
        <w:rPr>
          <w:rFonts w:ascii="Arial" w:hAnsi="Arial" w:cs="Arial"/>
        </w:rPr>
      </w:pPr>
    </w:p>
    <w:p w14:paraId="3BA70A21" w14:textId="5F439C71" w:rsidR="000F71C8" w:rsidRPr="000F71C8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Ordinary Meeting </w:t>
      </w:r>
      <w:r w:rsidR="00290007">
        <w:rPr>
          <w:rFonts w:ascii="Arial" w:hAnsi="Arial" w:cs="Arial"/>
          <w:b/>
        </w:rPr>
        <w:t>09</w:t>
      </w:r>
      <w:r w:rsidR="00496930" w:rsidRPr="000F71C8">
        <w:rPr>
          <w:rFonts w:ascii="Arial" w:hAnsi="Arial" w:cs="Arial"/>
          <w:b/>
        </w:rPr>
        <w:t>/</w:t>
      </w:r>
      <w:r w:rsidR="007D3910">
        <w:rPr>
          <w:rFonts w:ascii="Arial" w:hAnsi="Arial" w:cs="Arial"/>
          <w:b/>
        </w:rPr>
        <w:t>0</w:t>
      </w:r>
      <w:r w:rsidR="00290007">
        <w:rPr>
          <w:rFonts w:ascii="Arial" w:hAnsi="Arial" w:cs="Arial"/>
          <w:b/>
        </w:rPr>
        <w:t>3</w:t>
      </w:r>
      <w:r w:rsidR="00C63E9C" w:rsidRPr="000F71C8">
        <w:rPr>
          <w:rFonts w:ascii="Arial" w:hAnsi="Arial" w:cs="Arial"/>
          <w:b/>
        </w:rPr>
        <w:t>/</w:t>
      </w:r>
      <w:r w:rsidR="00340DED" w:rsidRPr="000F71C8">
        <w:rPr>
          <w:rFonts w:ascii="Arial" w:hAnsi="Arial" w:cs="Arial"/>
          <w:b/>
        </w:rPr>
        <w:t>2</w:t>
      </w:r>
      <w:r w:rsidR="007D1628" w:rsidRPr="000F71C8">
        <w:rPr>
          <w:rFonts w:ascii="Arial" w:hAnsi="Arial" w:cs="Arial"/>
          <w:b/>
        </w:rPr>
        <w:t>0</w:t>
      </w:r>
      <w:r w:rsidR="007D3910">
        <w:rPr>
          <w:rFonts w:ascii="Arial" w:hAnsi="Arial" w:cs="Arial"/>
          <w:b/>
        </w:rPr>
        <w:t>20</w:t>
      </w:r>
    </w:p>
    <w:p w14:paraId="47DE7122" w14:textId="14F9D655" w:rsidR="000F71C8" w:rsidRDefault="000F71C8" w:rsidP="000F71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Signed as true record</w:t>
      </w:r>
      <w:r w:rsidR="007D3910">
        <w:rPr>
          <w:rFonts w:ascii="Arial" w:hAnsi="Arial" w:cs="Arial"/>
        </w:rPr>
        <w:t>.</w:t>
      </w:r>
      <w:r w:rsidR="00FF1BA7">
        <w:rPr>
          <w:rFonts w:ascii="Arial" w:hAnsi="Arial" w:cs="Arial"/>
        </w:rPr>
        <w:t xml:space="preserve"> </w:t>
      </w:r>
      <w:r w:rsidR="00362769">
        <w:rPr>
          <w:rFonts w:ascii="Arial" w:hAnsi="Arial" w:cs="Arial"/>
        </w:rPr>
        <w:t>Agreed Unanimously.</w:t>
      </w:r>
    </w:p>
    <w:p w14:paraId="34C708BF" w14:textId="52A75F6D" w:rsidR="00E62983" w:rsidRDefault="00E62983" w:rsidP="000F71C8">
      <w:pPr>
        <w:pStyle w:val="ListParagraph"/>
        <w:rPr>
          <w:rFonts w:ascii="Arial" w:hAnsi="Arial" w:cs="Arial"/>
        </w:rPr>
      </w:pPr>
    </w:p>
    <w:p w14:paraId="6F21667A" w14:textId="4FA02763" w:rsidR="0082506F" w:rsidRDefault="00E62983" w:rsidP="00E62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Voting for the Chair, Vice Chair and Crime reduction representative will take the form of a paper vote. Attached to the email is a Word document that can be printed off and dropped off at the Clerks home address or returned electronically before 11/05/2020. There are three votes to place, please place an “X” in the box of the person you wish to nominate. I will collate the documents, the person for each heading with the most votes will </w:t>
      </w:r>
      <w:r w:rsidR="001A3DA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elected. </w:t>
      </w:r>
    </w:p>
    <w:p w14:paraId="4E13D6C2" w14:textId="38CF5220" w:rsidR="00362769" w:rsidRDefault="00362769" w:rsidP="0036276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vote for the position of Chairperson has gone to Cllr Chris Jones and the vote for Vice-Chairperson has gone to Cllr David Jones. The vote for Crime representative is inconclusive. I suggest Cllr Chris Jones continues in this role until the next meeting and a new vote can be cast to decide.</w:t>
      </w:r>
    </w:p>
    <w:p w14:paraId="66B5529E" w14:textId="77777777" w:rsidR="001A3DA6" w:rsidRPr="00E62983" w:rsidRDefault="001A3DA6" w:rsidP="001A3DA6">
      <w:pPr>
        <w:pStyle w:val="ListParagraph"/>
        <w:rPr>
          <w:rFonts w:ascii="Arial" w:hAnsi="Arial" w:cs="Arial"/>
        </w:rPr>
      </w:pPr>
    </w:p>
    <w:p w14:paraId="6F653A32" w14:textId="77777777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19769550" w14:textId="02B48508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F31B08">
        <w:rPr>
          <w:rFonts w:ascii="Arial" w:hAnsi="Arial" w:cs="Arial"/>
        </w:rPr>
        <w:t>£</w:t>
      </w:r>
      <w:r w:rsidR="00991A1D">
        <w:rPr>
          <w:rFonts w:ascii="Arial" w:hAnsi="Arial" w:cs="Arial"/>
        </w:rPr>
        <w:t>13,615.00</w:t>
      </w:r>
    </w:p>
    <w:p w14:paraId="754AEF5B" w14:textId="4ED236A5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C70E4F">
        <w:rPr>
          <w:rFonts w:ascii="Arial" w:hAnsi="Arial" w:cs="Arial"/>
        </w:rPr>
        <w:t>4003.42</w:t>
      </w:r>
    </w:p>
    <w:p w14:paraId="56CD7955" w14:textId="7E69AAA7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C70E4F">
        <w:rPr>
          <w:rFonts w:ascii="Arial" w:hAnsi="Arial" w:cs="Arial"/>
        </w:rPr>
        <w:t>751.</w:t>
      </w:r>
      <w:r w:rsidR="007D3910">
        <w:rPr>
          <w:rFonts w:ascii="Arial" w:hAnsi="Arial" w:cs="Arial"/>
        </w:rPr>
        <w:t>90</w:t>
      </w:r>
    </w:p>
    <w:p w14:paraId="23B494B6" w14:textId="08F10C5F" w:rsidR="00F50192" w:rsidRPr="000163B7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0163B7">
        <w:rPr>
          <w:rFonts w:ascii="Arial" w:hAnsi="Arial" w:cs="Arial"/>
          <w:b/>
          <w:bCs/>
        </w:rPr>
        <w:t>Invoices</w:t>
      </w:r>
      <w:r w:rsidR="00C76B7B" w:rsidRPr="000163B7">
        <w:rPr>
          <w:rFonts w:ascii="Arial" w:hAnsi="Arial" w:cs="Arial"/>
          <w:b/>
          <w:bCs/>
        </w:rPr>
        <w:t xml:space="preserve"> </w:t>
      </w:r>
      <w:r w:rsidR="001D5268" w:rsidRPr="000163B7">
        <w:rPr>
          <w:rFonts w:ascii="Arial" w:hAnsi="Arial" w:cs="Arial"/>
          <w:b/>
          <w:bCs/>
        </w:rPr>
        <w:t>signed off:</w:t>
      </w:r>
    </w:p>
    <w:p w14:paraId="19565C33" w14:textId="5578CEE8" w:rsidR="00446160" w:rsidRPr="000163B7" w:rsidRDefault="00D44EAF" w:rsidP="000163B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Zurich Insurance premium </w:t>
      </w:r>
      <w:r w:rsidRPr="00D44EAF">
        <w:rPr>
          <w:rFonts w:ascii="Arial" w:hAnsi="Arial" w:cs="Arial"/>
        </w:rPr>
        <w:t>£283.48</w:t>
      </w:r>
      <w:r>
        <w:rPr>
          <w:rFonts w:ascii="Arial" w:hAnsi="Arial" w:cs="Arial"/>
        </w:rPr>
        <w:t xml:space="preserve"> an increase of </w:t>
      </w:r>
      <w:r w:rsidR="009023A7">
        <w:rPr>
          <w:rFonts w:ascii="Arial" w:hAnsi="Arial" w:cs="Arial"/>
        </w:rPr>
        <w:t>£1.32</w:t>
      </w:r>
    </w:p>
    <w:p w14:paraId="211BCB20" w14:textId="77777777" w:rsidR="0008469F" w:rsidRPr="001A3DA6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  <w:r w:rsidR="004617FF" w:rsidRPr="001A3DA6">
        <w:rPr>
          <w:rFonts w:ascii="Arial" w:hAnsi="Arial" w:cs="Arial"/>
          <w:b/>
          <w:bCs/>
        </w:rPr>
        <w:t xml:space="preserve"> Sign Off</w:t>
      </w:r>
      <w:r w:rsidRPr="001A3DA6">
        <w:rPr>
          <w:rFonts w:ascii="Arial" w:hAnsi="Arial" w:cs="Arial"/>
          <w:b/>
          <w:bCs/>
        </w:rPr>
        <w:t>:</w:t>
      </w:r>
    </w:p>
    <w:p w14:paraId="4A796B9F" w14:textId="7E353EF8" w:rsidR="00694191" w:rsidRDefault="007D3910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EFD9AE1" w14:textId="77777777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  <w:r w:rsidR="00E11889" w:rsidRPr="001A3DA6">
        <w:rPr>
          <w:rFonts w:ascii="Arial" w:hAnsi="Arial" w:cs="Arial"/>
          <w:b/>
          <w:bCs/>
        </w:rPr>
        <w:t>:</w:t>
      </w:r>
    </w:p>
    <w:p w14:paraId="622BA692" w14:textId="1E537255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1A3DA6" w:rsidRPr="001A3DA6">
        <w:rPr>
          <w:rFonts w:ascii="Arial" w:hAnsi="Arial" w:cs="Arial"/>
        </w:rPr>
        <w:t>4,769.35</w:t>
      </w:r>
    </w:p>
    <w:p w14:paraId="56F8CEDF" w14:textId="0255EA3E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1A3DA6" w:rsidRPr="001A3DA6">
        <w:rPr>
          <w:rFonts w:ascii="Arial" w:hAnsi="Arial" w:cs="Arial"/>
        </w:rPr>
        <w:t>2,388.35</w:t>
      </w:r>
    </w:p>
    <w:p w14:paraId="421B284B" w14:textId="2602B571" w:rsidR="00F426F8" w:rsidRDefault="001A3DA6" w:rsidP="00FC55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Note: Boundary gates have been added to Asset list.</w:t>
      </w:r>
      <w:r w:rsidR="00BA5C64" w:rsidRPr="00FC5564">
        <w:rPr>
          <w:rFonts w:ascii="Arial" w:hAnsi="Arial" w:cs="Arial"/>
        </w:rPr>
        <w:t xml:space="preserve"> </w:t>
      </w:r>
    </w:p>
    <w:p w14:paraId="2E3B07B4" w14:textId="145277CA" w:rsidR="003B0CB5" w:rsidRPr="001A3DA6" w:rsidRDefault="003B0CB5" w:rsidP="001A3DA6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1A3DA6">
        <w:rPr>
          <w:rFonts w:ascii="Arial" w:hAnsi="Arial" w:cs="Arial"/>
          <w:b/>
          <w:bCs/>
        </w:rPr>
        <w:t>Precept for 2020/21</w:t>
      </w:r>
    </w:p>
    <w:p w14:paraId="16997CD0" w14:textId="77777777" w:rsidR="001A3DA6" w:rsidRPr="001A3DA6" w:rsidRDefault="003B0CB5" w:rsidP="001A3DA6">
      <w:pPr>
        <w:pStyle w:val="ListParagraph"/>
        <w:ind w:left="1080"/>
        <w:rPr>
          <w:rFonts w:ascii="Arial" w:hAnsi="Arial" w:cs="Arial"/>
          <w:bCs/>
        </w:rPr>
      </w:pPr>
      <w:r w:rsidRPr="003B0CB5">
        <w:rPr>
          <w:rFonts w:ascii="Arial" w:hAnsi="Arial" w:cs="Arial"/>
        </w:rPr>
        <w:t xml:space="preserve">Precept </w:t>
      </w:r>
      <w:r w:rsidR="001A3DA6">
        <w:rPr>
          <w:rFonts w:ascii="Arial" w:hAnsi="Arial" w:cs="Arial"/>
        </w:rPr>
        <w:t>has been credited 24/04/2020</w:t>
      </w:r>
    </w:p>
    <w:p w14:paraId="4BE99C26" w14:textId="77777777" w:rsidR="001A3DA6" w:rsidRDefault="001A3DA6" w:rsidP="007D391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A3DA6">
        <w:rPr>
          <w:rFonts w:ascii="Arial" w:hAnsi="Arial" w:cs="Arial"/>
          <w:b/>
          <w:bCs/>
        </w:rPr>
        <w:t xml:space="preserve">Environment Maintenance Grant (EMG) </w:t>
      </w:r>
    </w:p>
    <w:p w14:paraId="3462D041" w14:textId="77777777" w:rsidR="001A3DA6" w:rsidRDefault="001A3DA6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Parish Council has been awarded £1500 for 2019 and 2020 making a total of £3000.</w:t>
      </w:r>
    </w:p>
    <w:p w14:paraId="79C53D8B" w14:textId="3FABDAA0" w:rsidR="003B0CB5" w:rsidRDefault="001A3DA6" w:rsidP="001A3DA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Annual Accounts</w:t>
      </w:r>
      <w:r w:rsidR="003B0CB5" w:rsidRPr="001A3D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Return 2019/20</w:t>
      </w:r>
    </w:p>
    <w:p w14:paraId="3EEF0703" w14:textId="725E612C" w:rsidR="001A3DA6" w:rsidRDefault="001A3DA6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lastRenderedPageBreak/>
        <w:t>The account</w:t>
      </w:r>
      <w:r>
        <w:rPr>
          <w:rFonts w:ascii="Arial" w:hAnsi="Arial" w:cs="Arial"/>
        </w:rPr>
        <w:t>s</w:t>
      </w:r>
      <w:r w:rsidRPr="001A3DA6">
        <w:rPr>
          <w:rFonts w:ascii="Arial" w:hAnsi="Arial" w:cs="Arial"/>
        </w:rPr>
        <w:t xml:space="preserve"> have been signed off and submitted to Internal Auditors 06/05/2020</w:t>
      </w:r>
      <w:r>
        <w:rPr>
          <w:rFonts w:ascii="Arial" w:hAnsi="Arial" w:cs="Arial"/>
        </w:rPr>
        <w:t xml:space="preserve">, Small </w:t>
      </w:r>
      <w:r w:rsidR="000163B7">
        <w:rPr>
          <w:rFonts w:ascii="Arial" w:hAnsi="Arial" w:cs="Arial"/>
        </w:rPr>
        <w:t>authority’s</w:t>
      </w:r>
      <w:r>
        <w:rPr>
          <w:rFonts w:ascii="Arial" w:hAnsi="Arial" w:cs="Arial"/>
        </w:rPr>
        <w:t xml:space="preserve"> exemption certificate has been </w:t>
      </w:r>
      <w:r w:rsidR="000163B7">
        <w:rPr>
          <w:rFonts w:ascii="Arial" w:hAnsi="Arial" w:cs="Arial"/>
        </w:rPr>
        <w:t>submitted to PKF Littlejohn External Auditors 06/05/2020.</w:t>
      </w:r>
    </w:p>
    <w:p w14:paraId="4B7605DE" w14:textId="77777777" w:rsidR="000163B7" w:rsidRPr="001A3DA6" w:rsidRDefault="000163B7" w:rsidP="001A3DA6">
      <w:pPr>
        <w:pStyle w:val="ListParagraph"/>
        <w:ind w:left="1080"/>
        <w:rPr>
          <w:rFonts w:ascii="Arial" w:hAnsi="Arial" w:cs="Arial"/>
        </w:rPr>
      </w:pPr>
    </w:p>
    <w:p w14:paraId="50F96F09" w14:textId="77777777" w:rsidR="003B0CB5" w:rsidRPr="003B0CB5" w:rsidRDefault="003B0CB5" w:rsidP="003B0CB5">
      <w:pPr>
        <w:pStyle w:val="ListParagraph"/>
        <w:rPr>
          <w:rFonts w:ascii="Arial" w:hAnsi="Arial" w:cs="Arial"/>
        </w:rPr>
      </w:pPr>
    </w:p>
    <w:p w14:paraId="773523D9" w14:textId="549B6E35" w:rsidR="003B0CB5" w:rsidRPr="003B0CB5" w:rsidRDefault="00C341E6" w:rsidP="00E55D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0CB5">
        <w:rPr>
          <w:rFonts w:ascii="Arial" w:hAnsi="Arial" w:cs="Arial"/>
          <w:b/>
        </w:rPr>
        <w:t xml:space="preserve">Community </w:t>
      </w:r>
      <w:r w:rsidR="006A49F1" w:rsidRPr="003B0CB5">
        <w:rPr>
          <w:rFonts w:ascii="Arial" w:hAnsi="Arial" w:cs="Arial"/>
          <w:b/>
        </w:rPr>
        <w:t>Benefit Applications</w:t>
      </w:r>
      <w:r w:rsidR="003467D5" w:rsidRPr="003B0CB5">
        <w:rPr>
          <w:rFonts w:ascii="Arial" w:hAnsi="Arial" w:cs="Arial"/>
          <w:b/>
        </w:rPr>
        <w:t>.</w:t>
      </w:r>
    </w:p>
    <w:p w14:paraId="3EC98A6E" w14:textId="5A250973" w:rsidR="003F1EAB" w:rsidRDefault="00290007" w:rsidP="003315E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9E86BD9" w14:textId="77777777" w:rsidR="00290007" w:rsidRDefault="00290007" w:rsidP="003315E4">
      <w:pPr>
        <w:pStyle w:val="ListParagraph"/>
        <w:ind w:left="1080"/>
        <w:rPr>
          <w:rFonts w:ascii="Arial" w:hAnsi="Arial" w:cs="Arial"/>
        </w:rPr>
      </w:pPr>
    </w:p>
    <w:p w14:paraId="7AE03FE4" w14:textId="77777777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5C5C8CE5" w14:textId="61B08A84" w:rsidR="00F7237D" w:rsidRPr="001F2D7B" w:rsidRDefault="00340DED" w:rsidP="00FB68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F2D7B">
        <w:rPr>
          <w:rFonts w:ascii="Arial" w:hAnsi="Arial" w:cs="Arial"/>
        </w:rPr>
        <w:t>No updates</w:t>
      </w:r>
    </w:p>
    <w:p w14:paraId="019503C8" w14:textId="77777777" w:rsidR="007B4478" w:rsidRDefault="007B4478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5224296F" w14:textId="7386C7C1" w:rsidR="00290007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</w:t>
      </w:r>
      <w:r w:rsidR="009E2B24">
        <w:rPr>
          <w:rFonts w:ascii="Arial" w:hAnsi="Arial" w:cs="Arial"/>
        </w:rPr>
        <w:t xml:space="preserve">– </w:t>
      </w:r>
      <w:r w:rsidR="00290007">
        <w:rPr>
          <w:rFonts w:ascii="Arial" w:hAnsi="Arial" w:cs="Arial"/>
        </w:rPr>
        <w:t xml:space="preserve">Communication to all </w:t>
      </w:r>
      <w:r w:rsidR="000163B7">
        <w:rPr>
          <w:rFonts w:ascii="Arial" w:hAnsi="Arial" w:cs="Arial"/>
        </w:rPr>
        <w:t>responder’s</w:t>
      </w:r>
      <w:r w:rsidR="00290007">
        <w:rPr>
          <w:rFonts w:ascii="Arial" w:hAnsi="Arial" w:cs="Arial"/>
        </w:rPr>
        <w:t xml:space="preserve"> service is suspended until further notice.</w:t>
      </w:r>
    </w:p>
    <w:p w14:paraId="4F368B2B" w14:textId="1C35AC6A" w:rsidR="00785351" w:rsidRPr="007821C1" w:rsidRDefault="009E2B24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Pads and Stick batteries required year end 2020, </w:t>
      </w:r>
      <w:r w:rsidR="003F1EAB">
        <w:rPr>
          <w:rFonts w:ascii="Arial" w:hAnsi="Arial" w:cs="Arial"/>
        </w:rPr>
        <w:t>on-going.</w:t>
      </w:r>
    </w:p>
    <w:p w14:paraId="7617C23C" w14:textId="5E13504A" w:rsidR="00865BCB" w:rsidRPr="00084609" w:rsidRDefault="00865BCB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4CBEE24A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51FBFFC8" w14:textId="21F02CDC" w:rsidR="001F2D7B" w:rsidRDefault="00290007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Pot Holes have been addressed</w:t>
      </w:r>
      <w:r w:rsidR="00026131">
        <w:rPr>
          <w:rFonts w:ascii="Arial" w:eastAsia="SimSun" w:hAnsi="Arial" w:cs="Arial"/>
          <w:szCs w:val="24"/>
          <w:lang w:bidi="hi-IN"/>
        </w:rPr>
        <w:t>, standard of repair is poor.</w:t>
      </w:r>
    </w:p>
    <w:p w14:paraId="15F5CA64" w14:textId="4198BDE1" w:rsidR="00026131" w:rsidRDefault="00026131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Some gullies and ditches cleared.</w:t>
      </w:r>
    </w:p>
    <w:p w14:paraId="1BB93290" w14:textId="77777777" w:rsidR="008118DB" w:rsidRDefault="008118DB" w:rsidP="008118D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0D59790A" w14:textId="30B5E908" w:rsidR="00362769" w:rsidRPr="00362769" w:rsidRDefault="00362769" w:rsidP="008118D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362769">
        <w:rPr>
          <w:rFonts w:ascii="Arial" w:eastAsia="SimSun" w:hAnsi="Arial" w:cs="Arial"/>
          <w:szCs w:val="24"/>
          <w:lang w:bidi="hi-IN"/>
        </w:rPr>
        <w:t xml:space="preserve">Cllr </w:t>
      </w:r>
      <w:r w:rsidRPr="00362769">
        <w:rPr>
          <w:rFonts w:ascii="Arial" w:eastAsia="SimSun" w:hAnsi="Arial" w:cs="Arial"/>
          <w:szCs w:val="24"/>
          <w:lang w:bidi="hi-IN"/>
        </w:rPr>
        <w:t>Mazella Witts-Hewinson</w:t>
      </w:r>
      <w:r>
        <w:t xml:space="preserve"> </w:t>
      </w:r>
      <w:r w:rsidRPr="00362769">
        <w:rPr>
          <w:rFonts w:ascii="Arial" w:eastAsia="SimSun" w:hAnsi="Arial" w:cs="Arial"/>
          <w:szCs w:val="24"/>
          <w:lang w:bidi="hi-IN"/>
        </w:rPr>
        <w:t xml:space="preserve">has made two observations as follows: </w:t>
      </w:r>
      <w:r w:rsidRPr="00362769">
        <w:rPr>
          <w:rFonts w:ascii="Arial" w:eastAsia="SimSun" w:hAnsi="Arial" w:cs="Arial"/>
          <w:szCs w:val="24"/>
          <w:lang w:bidi="hi-IN"/>
        </w:rPr>
        <w:t>Tractor traffic to the Hollywaste Digester has ceased for now.</w:t>
      </w:r>
    </w:p>
    <w:p w14:paraId="01AB051F" w14:textId="43BD564E" w:rsidR="00362769" w:rsidRDefault="00362769" w:rsidP="00362769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362769">
        <w:rPr>
          <w:rFonts w:ascii="Arial" w:eastAsia="SimSun" w:hAnsi="Arial" w:cs="Arial"/>
          <w:szCs w:val="24"/>
          <w:lang w:bidi="hi-IN"/>
        </w:rPr>
        <w:t>Milson Green - still concerned that churchyard green waste is being tipped over the hedge however, the Green is looking good with the paths mowed and walkers making use of the picnic table &amp; chairs.</w:t>
      </w:r>
    </w:p>
    <w:p w14:paraId="02B979D0" w14:textId="77777777" w:rsidR="0058005A" w:rsidRPr="0058005A" w:rsidRDefault="0058005A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77777777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2FE03FED" w14:textId="5CF6B432" w:rsidR="0058005A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</w:t>
      </w:r>
      <w:r w:rsidR="0058005A">
        <w:rPr>
          <w:rFonts w:ascii="Arial" w:hAnsi="Arial" w:cs="Arial"/>
        </w:rPr>
        <w:t>E</w:t>
      </w:r>
      <w:r>
        <w:rPr>
          <w:rFonts w:ascii="Arial" w:hAnsi="Arial" w:cs="Arial"/>
        </w:rPr>
        <w:t>vents</w:t>
      </w:r>
      <w:r w:rsidR="0058005A">
        <w:rPr>
          <w:rFonts w:ascii="Arial" w:hAnsi="Arial" w:cs="Arial"/>
        </w:rPr>
        <w:t xml:space="preserve"> on web page</w:t>
      </w:r>
      <w:r>
        <w:rPr>
          <w:rFonts w:ascii="Arial" w:hAnsi="Arial" w:cs="Arial"/>
        </w:rPr>
        <w:t>.</w:t>
      </w:r>
      <w:r w:rsidR="001113ED">
        <w:rPr>
          <w:rFonts w:ascii="Arial" w:hAnsi="Arial" w:cs="Arial"/>
        </w:rPr>
        <w:t xml:space="preserve"> </w:t>
      </w:r>
    </w:p>
    <w:p w14:paraId="2336ED88" w14:textId="3CBBF8D5" w:rsidR="00785351" w:rsidRDefault="0058005A" w:rsidP="005800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New provider to be found </w:t>
      </w:r>
      <w:r w:rsidR="008003C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Year.</w:t>
      </w:r>
      <w:r w:rsidR="00026131">
        <w:rPr>
          <w:rFonts w:ascii="Arial" w:hAnsi="Arial" w:cs="Arial"/>
        </w:rPr>
        <w:t xml:space="preserve"> Ongoing..</w:t>
      </w:r>
    </w:p>
    <w:p w14:paraId="1BA2C68D" w14:textId="4EA7C59F" w:rsidR="00806E87" w:rsidRDefault="00806E87" w:rsidP="0058005A">
      <w:pPr>
        <w:pStyle w:val="ListParagraph"/>
        <w:ind w:left="1080"/>
        <w:rPr>
          <w:rFonts w:ascii="Arial" w:hAnsi="Arial" w:cs="Arial"/>
        </w:rPr>
      </w:pPr>
    </w:p>
    <w:p w14:paraId="663B3DA6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09B8FFEB" w14:textId="799F62D7" w:rsidR="004F16C7" w:rsidRPr="00E22A83" w:rsidRDefault="00026131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A0C0E87" w14:textId="77777777" w:rsidR="00FF14D5" w:rsidRPr="007821C1" w:rsidRDefault="00197F2F" w:rsidP="007821C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 xml:space="preserve">Cllr </w:t>
      </w:r>
      <w:r w:rsidR="00EE7C33" w:rsidRPr="007821C1">
        <w:rPr>
          <w:rFonts w:ascii="Arial" w:hAnsi="Arial" w:cs="Arial"/>
        </w:rPr>
        <w:t>DJ</w:t>
      </w:r>
      <w:r w:rsidR="00441349" w:rsidRPr="007821C1">
        <w:rPr>
          <w:rFonts w:ascii="Arial" w:hAnsi="Arial" w:cs="Arial"/>
        </w:rPr>
        <w:t xml:space="preserve"> reported a number of recent incidents</w:t>
      </w:r>
      <w:r w:rsidR="00FF14D5" w:rsidRPr="007821C1">
        <w:rPr>
          <w:rFonts w:ascii="Arial" w:hAnsi="Arial" w:cs="Arial"/>
        </w:rPr>
        <w:t xml:space="preserve"> last meeting</w:t>
      </w:r>
      <w:r w:rsidR="00441349" w:rsidRPr="007821C1">
        <w:rPr>
          <w:rFonts w:ascii="Arial" w:hAnsi="Arial" w:cs="Arial"/>
        </w:rPr>
        <w:t>.</w:t>
      </w:r>
    </w:p>
    <w:p w14:paraId="540CB099" w14:textId="33860122" w:rsidR="00197F2F" w:rsidRPr="007821C1" w:rsidRDefault="00055A66" w:rsidP="007821C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For an u</w:t>
      </w:r>
      <w:r w:rsidR="00FF14D5" w:rsidRPr="007821C1">
        <w:rPr>
          <w:rFonts w:ascii="Arial" w:hAnsi="Arial" w:cs="Arial"/>
        </w:rPr>
        <w:t xml:space="preserve">pdate </w:t>
      </w:r>
      <w:r>
        <w:rPr>
          <w:rFonts w:ascii="Arial" w:hAnsi="Arial" w:cs="Arial"/>
        </w:rPr>
        <w:t>contact David Jones directly</w:t>
      </w:r>
      <w:r w:rsidR="00FF14D5" w:rsidRPr="007821C1">
        <w:rPr>
          <w:rFonts w:ascii="Arial" w:hAnsi="Arial" w:cs="Arial"/>
        </w:rPr>
        <w:t>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74C8822B" w14:textId="77777777" w:rsidR="00583226" w:rsidRPr="00197F2F" w:rsidRDefault="003F6F48" w:rsidP="00197F2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7F2F">
        <w:rPr>
          <w:rFonts w:ascii="Arial" w:hAnsi="Arial" w:cs="Arial"/>
          <w:b/>
        </w:rPr>
        <w:t>Riparian r</w:t>
      </w:r>
      <w:r w:rsidR="00DD05A8" w:rsidRPr="00197F2F">
        <w:rPr>
          <w:rFonts w:ascii="Arial" w:hAnsi="Arial" w:cs="Arial"/>
          <w:b/>
        </w:rPr>
        <w:t>esponsibility</w:t>
      </w:r>
      <w:r w:rsidR="006C7279" w:rsidRPr="00197F2F">
        <w:rPr>
          <w:rFonts w:ascii="Arial" w:hAnsi="Arial" w:cs="Arial"/>
          <w:b/>
        </w:rPr>
        <w:t>.</w:t>
      </w:r>
    </w:p>
    <w:p w14:paraId="2A7705E3" w14:textId="64B433FF" w:rsidR="000E04A6" w:rsidRPr="004B600C" w:rsidRDefault="00026131" w:rsidP="00D1744C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Neen Sollars Road Bridge has been cleared, but still a lot of fallen timber in River.</w:t>
      </w:r>
    </w:p>
    <w:p w14:paraId="5E73F4D2" w14:textId="77777777" w:rsidR="000E04A6" w:rsidRPr="008E4644" w:rsidRDefault="000E04A6" w:rsidP="008E4644">
      <w:pPr>
        <w:ind w:left="72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6C5A7EEB" w:rsidR="00543A6F" w:rsidRDefault="001726BE" w:rsidP="00026131">
      <w:pPr>
        <w:pStyle w:val="ListParagraph"/>
        <w:ind w:left="360" w:firstLine="360"/>
        <w:rPr>
          <w:rFonts w:ascii="Arial" w:hAnsi="Arial" w:cs="Arial"/>
        </w:rPr>
      </w:pPr>
      <w:r w:rsidRPr="00026131">
        <w:rPr>
          <w:rFonts w:ascii="Arial" w:hAnsi="Arial" w:cs="Arial"/>
        </w:rPr>
        <w:t>Updates being issued via web page when available</w:t>
      </w:r>
      <w:r w:rsidR="00517152" w:rsidRPr="00026131">
        <w:rPr>
          <w:rFonts w:ascii="Arial" w:hAnsi="Arial" w:cs="Arial"/>
        </w:rPr>
        <w:t>.</w:t>
      </w: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3997DDB9" w:rsidR="00026131" w:rsidRPr="00026131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50528240" w14:textId="763E0CB5" w:rsidR="00026131" w:rsidRPr="00026131" w:rsidRDefault="00026131" w:rsidP="00026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26131">
        <w:rPr>
          <w:rFonts w:ascii="Arial" w:hAnsi="Arial" w:cs="Arial"/>
        </w:rPr>
        <w:t>None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394A9019" w14:textId="77777777" w:rsidR="00863640" w:rsidRPr="00EB2C8B" w:rsidRDefault="00ED4AE4" w:rsidP="00EB2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C8B">
        <w:rPr>
          <w:rFonts w:ascii="Arial" w:hAnsi="Arial" w:cs="Arial"/>
          <w:b/>
        </w:rPr>
        <w:t xml:space="preserve">LTN Legal Briefings Updates </w:t>
      </w:r>
    </w:p>
    <w:p w14:paraId="7C86DD27" w14:textId="29455B0E" w:rsidR="00E61ACE" w:rsidRPr="00026131" w:rsidRDefault="00026131" w:rsidP="0002613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lastRenderedPageBreak/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65491462" w:rsidR="008F4324" w:rsidRPr="006A49F1" w:rsidRDefault="002E5729" w:rsidP="00055A66">
      <w:pPr>
        <w:pStyle w:val="ListParagraph"/>
        <w:ind w:left="1080"/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</w:t>
      </w:r>
      <w:r w:rsidR="00055A66">
        <w:rPr>
          <w:rFonts w:ascii="Arial" w:hAnsi="Arial" w:cs="Arial"/>
        </w:rPr>
        <w:t xml:space="preserve">email </w:t>
      </w:r>
      <w:r w:rsidR="008574EA">
        <w:rPr>
          <w:rFonts w:ascii="Arial" w:hAnsi="Arial" w:cs="Arial"/>
        </w:rPr>
        <w:t>report</w:t>
      </w:r>
      <w:r w:rsidR="00055A66">
        <w:rPr>
          <w:rFonts w:ascii="Arial" w:hAnsi="Arial" w:cs="Arial"/>
        </w:rPr>
        <w:t xml:space="preserve"> to Councillors if meeting held or any communication</w:t>
      </w:r>
      <w:r w:rsidR="00FF14D5">
        <w:rPr>
          <w:rFonts w:ascii="Arial" w:hAnsi="Arial" w:cs="Arial"/>
        </w:rPr>
        <w:t>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544900" w:rsidRDefault="00E61ACE" w:rsidP="001613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44900"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7BB46B1F" w:rsidR="002F5A36" w:rsidRPr="00055A66" w:rsidRDefault="00055A66" w:rsidP="00055A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Suspended until further notice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7777777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30796EE" w14:textId="53F28222" w:rsidR="006A49F1" w:rsidRPr="00055A66" w:rsidRDefault="00055A66" w:rsidP="005E60BB">
      <w:pPr>
        <w:pStyle w:val="Standard"/>
        <w:rPr>
          <w:rFonts w:ascii="Arial" w:eastAsia="SimSun" w:hAnsi="Arial" w:cs="Arial"/>
          <w:lang w:bidi="hi-IN"/>
        </w:rPr>
      </w:pPr>
      <w:r w:rsidRPr="00055A66">
        <w:rPr>
          <w:rFonts w:ascii="Arial" w:eastAsia="SimSun" w:hAnsi="Arial" w:cs="Arial"/>
          <w:lang w:bidi="hi-IN"/>
        </w:rPr>
        <w:t xml:space="preserve">            None</w:t>
      </w:r>
    </w:p>
    <w:p w14:paraId="432C0266" w14:textId="77777777" w:rsidR="00544900" w:rsidRPr="00544900" w:rsidRDefault="00544900" w:rsidP="00544900">
      <w:pPr>
        <w:pStyle w:val="Standard"/>
        <w:shd w:val="clear" w:color="auto" w:fill="FFFFFF"/>
        <w:rPr>
          <w:color w:val="222222"/>
        </w:rPr>
      </w:pPr>
    </w:p>
    <w:p w14:paraId="585327B1" w14:textId="77777777" w:rsidR="00544900" w:rsidRPr="00544900" w:rsidRDefault="00544900" w:rsidP="00544900">
      <w:pPr>
        <w:pStyle w:val="Standard"/>
        <w:shd w:val="clear" w:color="auto" w:fill="FFFFFF"/>
        <w:ind w:left="720"/>
        <w:rPr>
          <w:color w:val="222222"/>
        </w:rPr>
      </w:pPr>
    </w:p>
    <w:p w14:paraId="3F56F8B4" w14:textId="77777777" w:rsidR="000163B7" w:rsidRPr="000163B7" w:rsidRDefault="000163B7" w:rsidP="000163B7">
      <w:pPr>
        <w:pStyle w:val="Standard"/>
        <w:shd w:val="clear" w:color="auto" w:fill="FFFFFF"/>
        <w:ind w:left="720"/>
        <w:rPr>
          <w:color w:val="222222"/>
        </w:rPr>
      </w:pPr>
    </w:p>
    <w:p w14:paraId="57E46343" w14:textId="77777777" w:rsidR="000163B7" w:rsidRPr="000163B7" w:rsidRDefault="000163B7" w:rsidP="000163B7">
      <w:pPr>
        <w:pStyle w:val="Standard"/>
        <w:shd w:val="clear" w:color="auto" w:fill="FFFFFF"/>
        <w:ind w:left="720"/>
        <w:rPr>
          <w:color w:val="222222"/>
        </w:rPr>
      </w:pPr>
    </w:p>
    <w:p w14:paraId="33148061" w14:textId="068FDB80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Proposed Meeting Dates 2020/21</w:t>
      </w:r>
      <w:r w:rsidR="00794839" w:rsidRPr="007821C1">
        <w:rPr>
          <w:rFonts w:ascii="Arial" w:hAnsi="Arial" w:cs="Arial"/>
          <w:b/>
        </w:rPr>
        <w:t>:</w:t>
      </w:r>
    </w:p>
    <w:p w14:paraId="5A70064E" w14:textId="6DD052E0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July 2020 ~ Ordinary Meeting</w:t>
      </w:r>
    </w:p>
    <w:p w14:paraId="6C084A7E" w14:textId="6E5D2659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October 2020 ~ Ordinary Meeting</w:t>
      </w:r>
    </w:p>
    <w:p w14:paraId="398408F5" w14:textId="77777777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January 2021 ~ Precept and Ordinary Meeting</w:t>
      </w:r>
    </w:p>
    <w:p w14:paraId="069508F7" w14:textId="63AE9824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15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March 2021 ~ Ordinary Meeting 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ABB74C" w14:textId="03CD7558" w:rsidR="00E62983" w:rsidRDefault="00E57504" w:rsidP="003341C1">
      <w:pPr>
        <w:pStyle w:val="Standard"/>
        <w:numPr>
          <w:ilvl w:val="0"/>
          <w:numId w:val="2"/>
        </w:numPr>
      </w:pPr>
      <w:r w:rsidRPr="000163B7">
        <w:rPr>
          <w:rFonts w:ascii="Arial" w:hAnsi="Arial" w:cs="Arial"/>
          <w:b/>
        </w:rPr>
        <w:t>Meeting Closed</w:t>
      </w:r>
      <w:r w:rsidR="008574EA" w:rsidRPr="000163B7">
        <w:rPr>
          <w:rFonts w:ascii="Arial" w:hAnsi="Arial" w:cs="Arial"/>
          <w:b/>
        </w:rPr>
        <w:t>:</w:t>
      </w:r>
      <w:r w:rsidR="00026131" w:rsidRPr="000163B7">
        <w:rPr>
          <w:rFonts w:ascii="Arial" w:hAnsi="Arial" w:cs="Arial"/>
          <w:b/>
        </w:rPr>
        <w:t xml:space="preserve">  N/A</w:t>
      </w:r>
    </w:p>
    <w:p w14:paraId="79D17CFA" w14:textId="77777777" w:rsidR="00E62983" w:rsidRDefault="00E62983" w:rsidP="002150B9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3782CE6" w14:textId="12C51BE9" w:rsidR="000E04A6" w:rsidRDefault="004B600C" w:rsidP="002D41CD">
      <w:pPr>
        <w:pStyle w:val="Standard"/>
        <w:numPr>
          <w:ilvl w:val="0"/>
          <w:numId w:val="17"/>
        </w:numPr>
      </w:pPr>
      <w:r>
        <w:t>Pot holes (Madge Shineton)</w:t>
      </w:r>
    </w:p>
    <w:p w14:paraId="2ED42EAE" w14:textId="77777777" w:rsidR="000D230C" w:rsidRDefault="007003DF" w:rsidP="002D41CD">
      <w:pPr>
        <w:pStyle w:val="Standard"/>
        <w:numPr>
          <w:ilvl w:val="0"/>
          <w:numId w:val="17"/>
        </w:numPr>
      </w:pPr>
      <w:r>
        <w:t>News Update. No outbreaks of Corvid 19 in Shropshire</w:t>
      </w:r>
    </w:p>
    <w:p w14:paraId="6B7D3D55" w14:textId="77777777" w:rsidR="000D230C" w:rsidRDefault="000D230C" w:rsidP="002D41CD">
      <w:pPr>
        <w:pStyle w:val="Standard"/>
        <w:numPr>
          <w:ilvl w:val="0"/>
          <w:numId w:val="17"/>
        </w:numPr>
      </w:pPr>
      <w:r>
        <w:t>Communications from Madge Shineton on Corvid 19 – Farm help required</w:t>
      </w:r>
    </w:p>
    <w:p w14:paraId="3F5BCCC9" w14:textId="77777777" w:rsidR="000D230C" w:rsidRDefault="000D230C" w:rsidP="002D41CD">
      <w:pPr>
        <w:pStyle w:val="Standard"/>
        <w:numPr>
          <w:ilvl w:val="0"/>
          <w:numId w:val="17"/>
        </w:numPr>
      </w:pPr>
      <w:r>
        <w:t>Phillip Dunn Local electric debate support letter</w:t>
      </w:r>
    </w:p>
    <w:p w14:paraId="2ECC7729" w14:textId="6FB8C41D" w:rsidR="007003DF" w:rsidRDefault="000D230C" w:rsidP="002D41CD">
      <w:pPr>
        <w:pStyle w:val="Standard"/>
        <w:numPr>
          <w:ilvl w:val="0"/>
          <w:numId w:val="17"/>
        </w:numPr>
      </w:pPr>
      <w:r>
        <w:t xml:space="preserve">There are over </w:t>
      </w:r>
      <w:r w:rsidR="009023A7">
        <w:t>7</w:t>
      </w:r>
      <w:r>
        <w:t xml:space="preserve">0 emails from SALC on different aspects of Corvid 19 management within the Parish Council. They offer </w:t>
      </w:r>
      <w:r w:rsidR="00D44EAF">
        <w:t xml:space="preserve">from </w:t>
      </w:r>
      <w:r>
        <w:t>discounted rates on “Zoom” to hold the virtual Parish Council meeting to</w:t>
      </w:r>
      <w:r w:rsidR="009023A7">
        <w:t xml:space="preserve"> advice on</w:t>
      </w:r>
      <w:r>
        <w:t xml:space="preserve"> </w:t>
      </w:r>
      <w:r w:rsidR="00D44EAF">
        <w:t>looking after the elderly. I can email the</w:t>
      </w:r>
      <w:r w:rsidR="009023A7">
        <w:t>m</w:t>
      </w:r>
      <w:r w:rsidR="00D44EAF">
        <w:t xml:space="preserve"> to you, but they all have the same theme and are generally common sense.</w:t>
      </w:r>
      <w:r>
        <w:t xml:space="preserve"> </w:t>
      </w:r>
      <w:r w:rsidR="007003DF">
        <w:t xml:space="preserve"> </w:t>
      </w:r>
    </w:p>
    <w:p w14:paraId="21A06AA1" w14:textId="77777777" w:rsidR="00E718EE" w:rsidRDefault="00E718EE" w:rsidP="00043866">
      <w:pPr>
        <w:pStyle w:val="Standard"/>
        <w:ind w:left="720"/>
      </w:pPr>
    </w:p>
    <w:p w14:paraId="22276DDE" w14:textId="77777777" w:rsidR="0015154F" w:rsidRDefault="0015154F" w:rsidP="00043866">
      <w:pPr>
        <w:pStyle w:val="Standard"/>
        <w:ind w:left="720"/>
      </w:pPr>
    </w:p>
    <w:sectPr w:rsidR="0015154F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2E00" w14:textId="77777777" w:rsidR="00CC3656" w:rsidRDefault="00CC3656">
      <w:r>
        <w:separator/>
      </w:r>
    </w:p>
  </w:endnote>
  <w:endnote w:type="continuationSeparator" w:id="0">
    <w:p w14:paraId="33D15B36" w14:textId="77777777" w:rsidR="00CC3656" w:rsidRDefault="00CC3656">
      <w:r>
        <w:continuationSeparator/>
      </w:r>
    </w:p>
  </w:endnote>
  <w:endnote w:type="continuationNotice" w:id="1">
    <w:p w14:paraId="2F57B979" w14:textId="77777777" w:rsidR="00CC3656" w:rsidRDefault="00CC3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1A23" w14:textId="77777777" w:rsidR="00CC3656" w:rsidRDefault="00CC3656">
      <w:r>
        <w:rPr>
          <w:color w:val="000000"/>
        </w:rPr>
        <w:separator/>
      </w:r>
    </w:p>
  </w:footnote>
  <w:footnote w:type="continuationSeparator" w:id="0">
    <w:p w14:paraId="618A9679" w14:textId="77777777" w:rsidR="00CC3656" w:rsidRDefault="00CC3656">
      <w:r>
        <w:continuationSeparator/>
      </w:r>
    </w:p>
  </w:footnote>
  <w:footnote w:type="continuationNotice" w:id="1">
    <w:p w14:paraId="5F5077E0" w14:textId="77777777" w:rsidR="00CC3656" w:rsidRDefault="00CC3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9E9" w14:textId="5C982D26" w:rsidR="008B2707" w:rsidRDefault="00F757E6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Virtual Annual</w:t>
    </w:r>
    <w:r w:rsidR="0035087B">
      <w:rPr>
        <w:b/>
        <w:sz w:val="36"/>
        <w:szCs w:val="36"/>
        <w:u w:val="single"/>
      </w:rPr>
      <w:t xml:space="preserve">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26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3"/>
  </w:num>
  <w:num w:numId="14">
    <w:abstractNumId w:val="28"/>
  </w:num>
  <w:num w:numId="15">
    <w:abstractNumId w:val="14"/>
  </w:num>
  <w:num w:numId="16">
    <w:abstractNumId w:val="31"/>
  </w:num>
  <w:num w:numId="17">
    <w:abstractNumId w:val="32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8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63B7"/>
    <w:rsid w:val="00017B5D"/>
    <w:rsid w:val="00017DF9"/>
    <w:rsid w:val="00022FC1"/>
    <w:rsid w:val="00026131"/>
    <w:rsid w:val="00036504"/>
    <w:rsid w:val="00042FD0"/>
    <w:rsid w:val="00043866"/>
    <w:rsid w:val="00043E03"/>
    <w:rsid w:val="0004485E"/>
    <w:rsid w:val="00054209"/>
    <w:rsid w:val="00055A66"/>
    <w:rsid w:val="00071068"/>
    <w:rsid w:val="00077147"/>
    <w:rsid w:val="000833E7"/>
    <w:rsid w:val="00084609"/>
    <w:rsid w:val="0008469F"/>
    <w:rsid w:val="00086912"/>
    <w:rsid w:val="00094400"/>
    <w:rsid w:val="000A3B52"/>
    <w:rsid w:val="000B2DBC"/>
    <w:rsid w:val="000B459A"/>
    <w:rsid w:val="000B65FA"/>
    <w:rsid w:val="000C4304"/>
    <w:rsid w:val="000C6BEB"/>
    <w:rsid w:val="000D1C1F"/>
    <w:rsid w:val="000D230C"/>
    <w:rsid w:val="000D7210"/>
    <w:rsid w:val="000E04A6"/>
    <w:rsid w:val="000E5615"/>
    <w:rsid w:val="000F71C8"/>
    <w:rsid w:val="00103734"/>
    <w:rsid w:val="00106AFC"/>
    <w:rsid w:val="001113ED"/>
    <w:rsid w:val="00111998"/>
    <w:rsid w:val="0013255E"/>
    <w:rsid w:val="00133379"/>
    <w:rsid w:val="001420A5"/>
    <w:rsid w:val="00143101"/>
    <w:rsid w:val="00144558"/>
    <w:rsid w:val="0015154F"/>
    <w:rsid w:val="00152BA8"/>
    <w:rsid w:val="00154249"/>
    <w:rsid w:val="001726BE"/>
    <w:rsid w:val="001748FD"/>
    <w:rsid w:val="00186E95"/>
    <w:rsid w:val="00187F1E"/>
    <w:rsid w:val="0019034D"/>
    <w:rsid w:val="00195D95"/>
    <w:rsid w:val="00197F2F"/>
    <w:rsid w:val="001A3DA6"/>
    <w:rsid w:val="001A45AA"/>
    <w:rsid w:val="001A49FC"/>
    <w:rsid w:val="001A4D6F"/>
    <w:rsid w:val="001A537C"/>
    <w:rsid w:val="001C0568"/>
    <w:rsid w:val="001C6C5E"/>
    <w:rsid w:val="001D0125"/>
    <w:rsid w:val="001D5268"/>
    <w:rsid w:val="001E4CE0"/>
    <w:rsid w:val="001E6A43"/>
    <w:rsid w:val="001F21B0"/>
    <w:rsid w:val="001F296F"/>
    <w:rsid w:val="001F2D7B"/>
    <w:rsid w:val="001F6A3D"/>
    <w:rsid w:val="001F70F6"/>
    <w:rsid w:val="001F7258"/>
    <w:rsid w:val="00201A3B"/>
    <w:rsid w:val="0020351C"/>
    <w:rsid w:val="00205166"/>
    <w:rsid w:val="00205DDC"/>
    <w:rsid w:val="00214308"/>
    <w:rsid w:val="002150B9"/>
    <w:rsid w:val="0022278A"/>
    <w:rsid w:val="002275E4"/>
    <w:rsid w:val="00236CEE"/>
    <w:rsid w:val="00237DAA"/>
    <w:rsid w:val="002406EC"/>
    <w:rsid w:val="00242316"/>
    <w:rsid w:val="00243155"/>
    <w:rsid w:val="0025048C"/>
    <w:rsid w:val="002643B9"/>
    <w:rsid w:val="00276B2E"/>
    <w:rsid w:val="00276E72"/>
    <w:rsid w:val="00282BD8"/>
    <w:rsid w:val="0028396D"/>
    <w:rsid w:val="00283C9F"/>
    <w:rsid w:val="00284A90"/>
    <w:rsid w:val="00285A16"/>
    <w:rsid w:val="00290007"/>
    <w:rsid w:val="0029516C"/>
    <w:rsid w:val="002A2C8C"/>
    <w:rsid w:val="002A3ECD"/>
    <w:rsid w:val="002B2C13"/>
    <w:rsid w:val="002B7996"/>
    <w:rsid w:val="002C7550"/>
    <w:rsid w:val="002D6B31"/>
    <w:rsid w:val="002D6E23"/>
    <w:rsid w:val="002E1924"/>
    <w:rsid w:val="002E5191"/>
    <w:rsid w:val="002E5729"/>
    <w:rsid w:val="002F1D76"/>
    <w:rsid w:val="002F1EEA"/>
    <w:rsid w:val="002F5A36"/>
    <w:rsid w:val="002F762D"/>
    <w:rsid w:val="00300727"/>
    <w:rsid w:val="00300EF7"/>
    <w:rsid w:val="00304E01"/>
    <w:rsid w:val="003058C6"/>
    <w:rsid w:val="0031448E"/>
    <w:rsid w:val="00327285"/>
    <w:rsid w:val="003315E4"/>
    <w:rsid w:val="0033237D"/>
    <w:rsid w:val="0033497A"/>
    <w:rsid w:val="00340DED"/>
    <w:rsid w:val="00343E7C"/>
    <w:rsid w:val="003467D5"/>
    <w:rsid w:val="0035087B"/>
    <w:rsid w:val="00357297"/>
    <w:rsid w:val="0036137D"/>
    <w:rsid w:val="00361B68"/>
    <w:rsid w:val="00362769"/>
    <w:rsid w:val="0036773A"/>
    <w:rsid w:val="00372D29"/>
    <w:rsid w:val="00373DFB"/>
    <w:rsid w:val="00374DBC"/>
    <w:rsid w:val="00382729"/>
    <w:rsid w:val="00393F4A"/>
    <w:rsid w:val="00396533"/>
    <w:rsid w:val="003A4791"/>
    <w:rsid w:val="003A6D5D"/>
    <w:rsid w:val="003B0CB5"/>
    <w:rsid w:val="003C4BE2"/>
    <w:rsid w:val="003D3A28"/>
    <w:rsid w:val="003E33A3"/>
    <w:rsid w:val="003E34DF"/>
    <w:rsid w:val="003E5807"/>
    <w:rsid w:val="003F1EAB"/>
    <w:rsid w:val="003F41D4"/>
    <w:rsid w:val="003F6F48"/>
    <w:rsid w:val="0040250A"/>
    <w:rsid w:val="00404A7C"/>
    <w:rsid w:val="004106BA"/>
    <w:rsid w:val="00420163"/>
    <w:rsid w:val="0042473D"/>
    <w:rsid w:val="004338C3"/>
    <w:rsid w:val="0043672D"/>
    <w:rsid w:val="004371AB"/>
    <w:rsid w:val="00441349"/>
    <w:rsid w:val="004456FE"/>
    <w:rsid w:val="00446160"/>
    <w:rsid w:val="00450ECE"/>
    <w:rsid w:val="004617FF"/>
    <w:rsid w:val="004735D2"/>
    <w:rsid w:val="00480865"/>
    <w:rsid w:val="00495E1B"/>
    <w:rsid w:val="00495F0F"/>
    <w:rsid w:val="00496930"/>
    <w:rsid w:val="004A558E"/>
    <w:rsid w:val="004B2F99"/>
    <w:rsid w:val="004B600C"/>
    <w:rsid w:val="004B6624"/>
    <w:rsid w:val="004B718F"/>
    <w:rsid w:val="004B7316"/>
    <w:rsid w:val="004B77E3"/>
    <w:rsid w:val="004C23C0"/>
    <w:rsid w:val="004C6F78"/>
    <w:rsid w:val="004D4FFB"/>
    <w:rsid w:val="004D7347"/>
    <w:rsid w:val="004E1FE9"/>
    <w:rsid w:val="004E29A9"/>
    <w:rsid w:val="004F16C7"/>
    <w:rsid w:val="00505DEB"/>
    <w:rsid w:val="005144D8"/>
    <w:rsid w:val="00517152"/>
    <w:rsid w:val="0052635D"/>
    <w:rsid w:val="0053646E"/>
    <w:rsid w:val="00543A6F"/>
    <w:rsid w:val="00544900"/>
    <w:rsid w:val="00545734"/>
    <w:rsid w:val="00550DD7"/>
    <w:rsid w:val="00556505"/>
    <w:rsid w:val="0055674F"/>
    <w:rsid w:val="00572DE3"/>
    <w:rsid w:val="0057447B"/>
    <w:rsid w:val="00577574"/>
    <w:rsid w:val="0058005A"/>
    <w:rsid w:val="00583226"/>
    <w:rsid w:val="00590FB4"/>
    <w:rsid w:val="005951BB"/>
    <w:rsid w:val="005959BC"/>
    <w:rsid w:val="005A0E50"/>
    <w:rsid w:val="005B3CFB"/>
    <w:rsid w:val="005C7BCD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546F7"/>
    <w:rsid w:val="00670CB4"/>
    <w:rsid w:val="00671FF9"/>
    <w:rsid w:val="00681045"/>
    <w:rsid w:val="00692638"/>
    <w:rsid w:val="00694191"/>
    <w:rsid w:val="00697F4F"/>
    <w:rsid w:val="006A26DD"/>
    <w:rsid w:val="006A49F1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E2C4A"/>
    <w:rsid w:val="006F0C36"/>
    <w:rsid w:val="006F292A"/>
    <w:rsid w:val="007003DF"/>
    <w:rsid w:val="007019C2"/>
    <w:rsid w:val="00712F13"/>
    <w:rsid w:val="00717D96"/>
    <w:rsid w:val="00722242"/>
    <w:rsid w:val="0072362F"/>
    <w:rsid w:val="007527CF"/>
    <w:rsid w:val="00761147"/>
    <w:rsid w:val="00763A3C"/>
    <w:rsid w:val="007649B0"/>
    <w:rsid w:val="00767840"/>
    <w:rsid w:val="00776684"/>
    <w:rsid w:val="007821C1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D3910"/>
    <w:rsid w:val="007E2369"/>
    <w:rsid w:val="007E700F"/>
    <w:rsid w:val="007F2832"/>
    <w:rsid w:val="008003CA"/>
    <w:rsid w:val="00801F93"/>
    <w:rsid w:val="00806E87"/>
    <w:rsid w:val="008118DB"/>
    <w:rsid w:val="00811CA5"/>
    <w:rsid w:val="00812AC1"/>
    <w:rsid w:val="00812C88"/>
    <w:rsid w:val="00812D17"/>
    <w:rsid w:val="00820329"/>
    <w:rsid w:val="0082506F"/>
    <w:rsid w:val="00830C88"/>
    <w:rsid w:val="00835F78"/>
    <w:rsid w:val="00852C98"/>
    <w:rsid w:val="00853F48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A743C"/>
    <w:rsid w:val="008B2707"/>
    <w:rsid w:val="008B285C"/>
    <w:rsid w:val="008B3B58"/>
    <w:rsid w:val="008C36C0"/>
    <w:rsid w:val="008D1E33"/>
    <w:rsid w:val="008D3753"/>
    <w:rsid w:val="008D564B"/>
    <w:rsid w:val="008D6E48"/>
    <w:rsid w:val="008E4644"/>
    <w:rsid w:val="008F35FB"/>
    <w:rsid w:val="008F4324"/>
    <w:rsid w:val="008F6DA8"/>
    <w:rsid w:val="00901F4C"/>
    <w:rsid w:val="009023A7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2F58"/>
    <w:rsid w:val="00935B86"/>
    <w:rsid w:val="00944176"/>
    <w:rsid w:val="00945291"/>
    <w:rsid w:val="0095325E"/>
    <w:rsid w:val="00956FD0"/>
    <w:rsid w:val="009576B2"/>
    <w:rsid w:val="00964673"/>
    <w:rsid w:val="009668C0"/>
    <w:rsid w:val="00966D5E"/>
    <w:rsid w:val="00967A94"/>
    <w:rsid w:val="00970DC0"/>
    <w:rsid w:val="009878A6"/>
    <w:rsid w:val="00991A1D"/>
    <w:rsid w:val="0099422A"/>
    <w:rsid w:val="009A097E"/>
    <w:rsid w:val="009A7E28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F0686"/>
    <w:rsid w:val="009F1798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C3A34"/>
    <w:rsid w:val="00AC4695"/>
    <w:rsid w:val="00AD454D"/>
    <w:rsid w:val="00AE01D3"/>
    <w:rsid w:val="00AE1061"/>
    <w:rsid w:val="00AE33E2"/>
    <w:rsid w:val="00AE3F24"/>
    <w:rsid w:val="00AF4E16"/>
    <w:rsid w:val="00AF7399"/>
    <w:rsid w:val="00B06505"/>
    <w:rsid w:val="00B07967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5C64"/>
    <w:rsid w:val="00BA7BDF"/>
    <w:rsid w:val="00BB54F1"/>
    <w:rsid w:val="00BD35D6"/>
    <w:rsid w:val="00BE144E"/>
    <w:rsid w:val="00BE5143"/>
    <w:rsid w:val="00BF534F"/>
    <w:rsid w:val="00C15314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63E9C"/>
    <w:rsid w:val="00C70501"/>
    <w:rsid w:val="00C70E4F"/>
    <w:rsid w:val="00C71615"/>
    <w:rsid w:val="00C75945"/>
    <w:rsid w:val="00C76111"/>
    <w:rsid w:val="00C76B7B"/>
    <w:rsid w:val="00C8052A"/>
    <w:rsid w:val="00C842C6"/>
    <w:rsid w:val="00C87719"/>
    <w:rsid w:val="00C90BAB"/>
    <w:rsid w:val="00C946BF"/>
    <w:rsid w:val="00CA1463"/>
    <w:rsid w:val="00CA1B22"/>
    <w:rsid w:val="00CA2549"/>
    <w:rsid w:val="00CA3178"/>
    <w:rsid w:val="00CA6E91"/>
    <w:rsid w:val="00CB1194"/>
    <w:rsid w:val="00CB6BE8"/>
    <w:rsid w:val="00CC2D4B"/>
    <w:rsid w:val="00CC3656"/>
    <w:rsid w:val="00CD3EA9"/>
    <w:rsid w:val="00CE1F32"/>
    <w:rsid w:val="00CE7F55"/>
    <w:rsid w:val="00CF0129"/>
    <w:rsid w:val="00CF0E2D"/>
    <w:rsid w:val="00CF1AE6"/>
    <w:rsid w:val="00CF571F"/>
    <w:rsid w:val="00CF797A"/>
    <w:rsid w:val="00D0262A"/>
    <w:rsid w:val="00D160B4"/>
    <w:rsid w:val="00D4419D"/>
    <w:rsid w:val="00D44EAF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E017BA"/>
    <w:rsid w:val="00E04F80"/>
    <w:rsid w:val="00E11889"/>
    <w:rsid w:val="00E130AE"/>
    <w:rsid w:val="00E13D4C"/>
    <w:rsid w:val="00E22A83"/>
    <w:rsid w:val="00E308C5"/>
    <w:rsid w:val="00E33956"/>
    <w:rsid w:val="00E47F09"/>
    <w:rsid w:val="00E57504"/>
    <w:rsid w:val="00E61ACE"/>
    <w:rsid w:val="00E62983"/>
    <w:rsid w:val="00E668A8"/>
    <w:rsid w:val="00E718EE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25A9"/>
    <w:rsid w:val="00EE7C33"/>
    <w:rsid w:val="00EF4EAD"/>
    <w:rsid w:val="00EF53AC"/>
    <w:rsid w:val="00F01718"/>
    <w:rsid w:val="00F020B1"/>
    <w:rsid w:val="00F0451E"/>
    <w:rsid w:val="00F14E32"/>
    <w:rsid w:val="00F178B9"/>
    <w:rsid w:val="00F31B08"/>
    <w:rsid w:val="00F426F8"/>
    <w:rsid w:val="00F4659C"/>
    <w:rsid w:val="00F50192"/>
    <w:rsid w:val="00F5400A"/>
    <w:rsid w:val="00F56545"/>
    <w:rsid w:val="00F619EC"/>
    <w:rsid w:val="00F662EE"/>
    <w:rsid w:val="00F7237D"/>
    <w:rsid w:val="00F757E6"/>
    <w:rsid w:val="00F80AD5"/>
    <w:rsid w:val="00F86BF9"/>
    <w:rsid w:val="00F90BAD"/>
    <w:rsid w:val="00FA090E"/>
    <w:rsid w:val="00FA3368"/>
    <w:rsid w:val="00FA6A51"/>
    <w:rsid w:val="00FB3B33"/>
    <w:rsid w:val="00FC1179"/>
    <w:rsid w:val="00FC5564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4385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7</cp:revision>
  <cp:lastPrinted>2020-01-20T16:02:00Z</cp:lastPrinted>
  <dcterms:created xsi:type="dcterms:W3CDTF">2020-05-01T09:45:00Z</dcterms:created>
  <dcterms:modified xsi:type="dcterms:W3CDTF">2020-05-12T14:42:00Z</dcterms:modified>
</cp:coreProperties>
</file>