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"/>
      </w:tblGrid>
      <w:tr w:rsidR="0097379D" w:rsidRPr="0097379D" w14:paraId="69C40C26" w14:textId="77777777" w:rsidTr="0097379D">
        <w:trPr>
          <w:trHeight w:val="240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97379D" w:rsidRPr="0097379D" w14:paraId="112200F7" w14:textId="77777777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14:paraId="111942BD" w14:textId="77777777" w:rsidR="0097379D" w:rsidRPr="0097379D" w:rsidRDefault="0097379D" w:rsidP="00973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08BAEF6" w14:textId="77777777" w:rsidR="0097379D" w:rsidRPr="0097379D" w:rsidRDefault="0097379D" w:rsidP="009737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B8C3C44" w14:textId="77777777" w:rsidR="0097379D" w:rsidRDefault="0097379D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</w:p>
    <w:p w14:paraId="5B9A01B6" w14:textId="1D7346E3" w:rsidR="0097379D" w:rsidRDefault="0097379D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EMG Funding</w:t>
      </w:r>
      <w:bookmarkStart w:id="0" w:name="_GoBack"/>
      <w:bookmarkEnd w:id="0"/>
    </w:p>
    <w:p w14:paraId="4AB8F82B" w14:textId="77777777" w:rsidR="0097379D" w:rsidRDefault="0097379D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</w:p>
    <w:p w14:paraId="4153598C" w14:textId="3E407AEF" w:rsidR="00FB1D09" w:rsidRPr="0097379D" w:rsidRDefault="0097379D">
      <w:pPr>
        <w:rPr>
          <w:sz w:val="24"/>
          <w:szCs w:val="24"/>
        </w:rPr>
      </w:pPr>
      <w:r w:rsidRPr="0097379D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The Financial Strategy and the Environmental Maintenance Grant review P26 refers to the EMG funding, with the proposal that the funding is removed in 2018/19.</w:t>
      </w:r>
      <w:r w:rsidRPr="0097379D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br/>
        <w:t>This is the only Grant/Funding Milson and Neen Sollars Parish Council receive from SSC and being a small Council do not get value for money from Council Tax recipes.</w:t>
      </w:r>
      <w:r w:rsidRPr="0097379D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br/>
        <w:t>The Parish Council strongly disagree with reducing the EMG and look to SSC to stop funding "pet projects" in favour of real value for money funding.</w:t>
      </w:r>
    </w:p>
    <w:sectPr w:rsidR="00FB1D09" w:rsidRPr="00973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9D"/>
    <w:rsid w:val="0097379D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01E2"/>
  <w15:chartTrackingRefBased/>
  <w15:docId w15:val="{D8C4FF65-4ABA-45C7-81F9-656E0ED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9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78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59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67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8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7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1324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32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58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991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4049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93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Price</dc:creator>
  <cp:keywords/>
  <dc:description/>
  <cp:lastModifiedBy>Tony Price</cp:lastModifiedBy>
  <cp:revision>1</cp:revision>
  <dcterms:created xsi:type="dcterms:W3CDTF">2018-02-02T23:13:00Z</dcterms:created>
  <dcterms:modified xsi:type="dcterms:W3CDTF">2018-02-02T23:14:00Z</dcterms:modified>
</cp:coreProperties>
</file>